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tabs>
          <w:tab w:val="left" w:leader="none" w:pos="406"/>
        </w:tabs>
        <w:spacing w:line="276" w:lineRule="auto"/>
        <w:ind w:left="0" w:firstLine="0"/>
        <w:rPr>
          <w:rFonts w:ascii="Cambria" w:cs="Cambria" w:eastAsia="Cambria" w:hAnsi="Cambria"/>
          <w:b w:val="1"/>
          <w:bCs w:val="1"/>
          <w:sz w:val="52"/>
          <w:szCs w:val="52"/>
        </w:rPr>
      </w:pPr>
      <w:r w:rsidDel="00000000" w:rsidR="00000000" w:rsidRPr="00000000">
        <w:rPr>
          <w:rtl w:val="0"/>
        </w:rPr>
      </w:r>
    </w:p>
    <w:p w:rsidR="00000000" w:rsidDel="00000000" w:rsidP="00000000" w:rsidRDefault="00000000" w:rsidRPr="00000000" w14:paraId="00000002">
      <w:pPr>
        <w:widowControl w:val="0"/>
        <w:tabs>
          <w:tab w:val="left" w:leader="none" w:pos="406"/>
        </w:tabs>
        <w:spacing w:line="276" w:lineRule="auto"/>
        <w:ind w:left="0" w:firstLine="0"/>
        <w:rPr>
          <w:rFonts w:ascii="Cambria" w:cs="Cambria" w:eastAsia="Cambria" w:hAnsi="Cambria"/>
          <w:b w:val="1"/>
          <w:bCs w:val="1"/>
          <w:sz w:val="52"/>
          <w:szCs w:val="52"/>
        </w:rPr>
      </w:pPr>
      <w:r w:rsidDel="00000000" w:rsidR="00000000" w:rsidRPr="00000000">
        <w:rPr>
          <w:rtl w:val="0"/>
        </w:rPr>
      </w:r>
    </w:p>
    <w:p w:rsidR="00000000" w:rsidDel="00000000" w:rsidP="00000000" w:rsidRDefault="00000000" w:rsidRPr="00000000" w14:paraId="00000003">
      <w:pPr>
        <w:widowControl w:val="0"/>
        <w:tabs>
          <w:tab w:val="left" w:leader="none" w:pos="406"/>
        </w:tabs>
        <w:spacing w:line="276" w:lineRule="auto"/>
        <w:ind w:left="0" w:firstLine="0"/>
        <w:rPr>
          <w:rFonts w:ascii="Cambria" w:cs="Cambria" w:eastAsia="Cambria" w:hAnsi="Cambria"/>
          <w:b w:val="1"/>
          <w:bCs w:val="1"/>
          <w:sz w:val="52"/>
          <w:szCs w:val="52"/>
        </w:rPr>
      </w:pPr>
      <w:r w:rsidDel="00000000" w:rsidR="00000000" w:rsidRPr="00000000">
        <w:rPr>
          <w:rtl w:val="0"/>
        </w:rPr>
      </w:r>
    </w:p>
    <w:p w:rsidR="00000000" w:rsidDel="00000000" w:rsidP="00000000" w:rsidRDefault="00000000" w:rsidRPr="00000000" w14:paraId="00000004">
      <w:pPr>
        <w:widowControl w:val="0"/>
        <w:tabs>
          <w:tab w:val="left" w:leader="none" w:pos="406"/>
        </w:tabs>
        <w:spacing w:line="276" w:lineRule="auto"/>
        <w:ind w:left="0" w:firstLine="0"/>
        <w:jc w:val="center"/>
        <w:rPr>
          <w:rFonts w:ascii="Cambria" w:cs="Cambria" w:eastAsia="Cambria" w:hAnsi="Cambria"/>
          <w:b w:val="1"/>
          <w:bCs w:val="1"/>
          <w:sz w:val="52"/>
          <w:szCs w:val="52"/>
        </w:rPr>
      </w:pPr>
      <w:r w:rsidDel="00000000" w:rsidR="00000000" w:rsidRPr="00000000">
        <w:rPr>
          <w:rFonts w:ascii="Cambria" w:cs="Cambria" w:eastAsia="Cambria" w:hAnsi="Cambria"/>
          <w:b w:val="1"/>
          <w:bCs w:val="1"/>
          <w:sz w:val="52"/>
          <w:szCs w:val="52"/>
          <w:rtl w:val="0"/>
        </w:rPr>
        <w:t xml:space="preserve">标签、说明书检验规程</w:t>
      </w:r>
    </w:p>
    <w:p w:rsidR="00000000" w:rsidDel="00000000" w:rsidP="00000000" w:rsidRDefault="00000000" w:rsidRPr="00000000" w14:paraId="00000005">
      <w:pPr>
        <w:widowControl w:val="0"/>
        <w:tabs>
          <w:tab w:val="left" w:leader="none" w:pos="406"/>
        </w:tabs>
        <w:spacing w:line="276" w:lineRule="auto"/>
        <w:ind w:left="0" w:firstLine="0"/>
        <w:jc w:val="center"/>
        <w:rPr>
          <w:rFonts w:ascii="Cambria" w:cs="Cambria" w:eastAsia="Cambria" w:hAnsi="Cambria"/>
          <w:b w:val="1"/>
          <w:bCs w:val="1"/>
          <w:sz w:val="52"/>
          <w:szCs w:val="52"/>
        </w:rPr>
      </w:pPr>
      <w:r w:rsidDel="00000000" w:rsidR="00000000" w:rsidRPr="00000000">
        <w:rPr>
          <w:rFonts w:ascii="Cambria" w:cs="Cambria" w:eastAsia="Cambria" w:hAnsi="Cambria"/>
          <w:b w:val="1"/>
          <w:bCs w:val="1"/>
          <w:sz w:val="52"/>
          <w:szCs w:val="52"/>
          <w:rtl w:val="0"/>
        </w:rPr>
        <w:t xml:space="preserve">Label and Instruction Manual Inspection Procedure</w:t>
      </w:r>
    </w:p>
    <w:p w:rsidR="00000000" w:rsidDel="00000000" w:rsidP="00000000" w:rsidRDefault="00000000" w:rsidRPr="00000000" w14:paraId="00000006">
      <w:pPr>
        <w:widowControl w:val="0"/>
        <w:tabs>
          <w:tab w:val="left" w:leader="none" w:pos="406"/>
        </w:tabs>
        <w:spacing w:line="276" w:lineRule="auto"/>
        <w:ind w:left="0" w:firstLine="0"/>
        <w:rPr>
          <w:rFonts w:ascii="Cambria" w:cs="Cambria" w:eastAsia="Cambria" w:hAnsi="Cambria"/>
          <w:b w:val="1"/>
          <w:bCs w:val="1"/>
          <w:sz w:val="44"/>
          <w:szCs w:val="44"/>
        </w:rPr>
      </w:pPr>
      <w:r w:rsidDel="00000000" w:rsidR="00000000" w:rsidRPr="00000000">
        <w:rPr>
          <w:rtl w:val="0"/>
        </w:rPr>
      </w:r>
    </w:p>
    <w:p w:rsidR="00000000" w:rsidDel="00000000" w:rsidP="00000000" w:rsidRDefault="00000000" w:rsidRPr="00000000" w14:paraId="00000007">
      <w:pPr>
        <w:widowControl w:val="0"/>
        <w:spacing w:line="276" w:lineRule="auto"/>
        <w:ind w:left="0" w:firstLine="0"/>
        <w:rPr>
          <w:rFonts w:ascii="Cambria" w:cs="Cambria" w:eastAsia="Cambria" w:hAnsi="Cambria"/>
          <w:sz w:val="32"/>
          <w:szCs w:val="32"/>
        </w:rPr>
      </w:pPr>
      <w:r w:rsidDel="00000000" w:rsidR="00000000" w:rsidRPr="00000000">
        <w:rPr>
          <w:rFonts w:ascii="Cambria" w:cs="Cambria" w:eastAsia="Cambria" w:hAnsi="Cambria"/>
          <w:b w:val="1"/>
          <w:bCs w:val="1"/>
          <w:sz w:val="32"/>
          <w:szCs w:val="32"/>
          <w:rtl w:val="0"/>
        </w:rPr>
        <w:t xml:space="preserve">                   文件编号Document No.：AYD/QC-021</w:t>
      </w:r>
      <w:r w:rsidDel="00000000" w:rsidR="00000000" w:rsidRPr="00000000">
        <w:rPr>
          <w:rtl w:val="0"/>
        </w:rPr>
      </w:r>
    </w:p>
    <w:p w:rsidR="00000000" w:rsidDel="00000000" w:rsidP="00000000" w:rsidRDefault="00000000" w:rsidRPr="00000000" w14:paraId="00000008">
      <w:pPr>
        <w:widowControl w:val="0"/>
        <w:spacing w:line="276" w:lineRule="auto"/>
        <w:ind w:left="0" w:firstLine="0"/>
        <w:rPr>
          <w:rFonts w:ascii="Cambria" w:cs="Cambria" w:eastAsia="Cambria" w:hAnsi="Cambria"/>
          <w:sz w:val="32"/>
          <w:szCs w:val="32"/>
        </w:rPr>
      </w:pPr>
      <w:r w:rsidDel="00000000" w:rsidR="00000000" w:rsidRPr="00000000">
        <w:rPr>
          <w:rFonts w:ascii="Cambria" w:cs="Cambria" w:eastAsia="Cambria" w:hAnsi="Cambria"/>
          <w:b w:val="1"/>
          <w:bCs w:val="1"/>
          <w:sz w:val="32"/>
          <w:szCs w:val="32"/>
          <w:rtl w:val="0"/>
        </w:rPr>
        <w:t xml:space="preserve">                   版    本Version：A0</w:t>
      </w:r>
      <w:r w:rsidDel="00000000" w:rsidR="00000000" w:rsidRPr="00000000">
        <w:rPr>
          <w:rtl w:val="0"/>
        </w:rPr>
      </w:r>
    </w:p>
    <w:p w:rsidR="00000000" w:rsidDel="00000000" w:rsidP="00000000" w:rsidRDefault="00000000" w:rsidRPr="00000000" w14:paraId="00000009">
      <w:pPr>
        <w:widowControl w:val="0"/>
        <w:spacing w:line="276" w:lineRule="auto"/>
        <w:ind w:left="0" w:firstLine="0"/>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                   编    写Prepared by：徐丽沙 Xu Lisha</w:t>
      </w:r>
    </w:p>
    <w:p w:rsidR="00000000" w:rsidDel="00000000" w:rsidP="00000000" w:rsidRDefault="00000000" w:rsidRPr="00000000" w14:paraId="0000000A">
      <w:pPr>
        <w:widowControl w:val="0"/>
        <w:spacing w:line="276" w:lineRule="auto"/>
        <w:ind w:left="0" w:firstLine="0"/>
        <w:rPr>
          <w:rFonts w:ascii="Cambria" w:cs="Cambria" w:eastAsia="Cambria" w:hAnsi="Cambria"/>
          <w:sz w:val="32"/>
          <w:szCs w:val="32"/>
        </w:rPr>
      </w:pPr>
      <w:r w:rsidDel="00000000" w:rsidR="00000000" w:rsidRPr="00000000">
        <w:rPr>
          <w:rFonts w:ascii="Cambria" w:cs="Cambria" w:eastAsia="Cambria" w:hAnsi="Cambria"/>
          <w:b w:val="1"/>
          <w:bCs w:val="1"/>
          <w:sz w:val="32"/>
          <w:szCs w:val="32"/>
          <w:rtl w:val="0"/>
        </w:rPr>
        <w:t xml:space="preserve">                   审    核Reviewed by：               </w:t>
      </w:r>
      <w:r w:rsidDel="00000000" w:rsidR="00000000" w:rsidRPr="00000000">
        <w:rPr>
          <w:rtl w:val="0"/>
        </w:rPr>
      </w:r>
    </w:p>
    <w:p w:rsidR="00000000" w:rsidDel="00000000" w:rsidP="00000000" w:rsidRDefault="00000000" w:rsidRPr="00000000" w14:paraId="0000000B">
      <w:pPr>
        <w:widowControl w:val="0"/>
        <w:spacing w:line="276" w:lineRule="auto"/>
        <w:ind w:left="0" w:firstLine="0"/>
        <w:rPr>
          <w:rFonts w:ascii="Cambria" w:cs="Cambria" w:eastAsia="Cambria" w:hAnsi="Cambria"/>
          <w:sz w:val="32"/>
          <w:szCs w:val="32"/>
        </w:rPr>
      </w:pPr>
      <w:r w:rsidDel="00000000" w:rsidR="00000000" w:rsidRPr="00000000">
        <w:rPr>
          <w:rFonts w:ascii="Cambria" w:cs="Cambria" w:eastAsia="Cambria" w:hAnsi="Cambria"/>
          <w:b w:val="1"/>
          <w:bCs w:val="1"/>
          <w:sz w:val="32"/>
          <w:szCs w:val="32"/>
          <w:rtl w:val="0"/>
        </w:rPr>
        <w:t xml:space="preserve">                   批    准Approved by： </w:t>
      </w:r>
      <w:r w:rsidDel="00000000" w:rsidR="00000000" w:rsidRPr="00000000">
        <w:rPr>
          <w:rtl w:val="0"/>
        </w:rPr>
      </w:r>
    </w:p>
    <w:p w:rsidR="00000000" w:rsidDel="00000000" w:rsidP="00000000" w:rsidRDefault="00000000" w:rsidRPr="00000000" w14:paraId="0000000C">
      <w:pPr>
        <w:widowControl w:val="0"/>
        <w:spacing w:line="276" w:lineRule="auto"/>
        <w:ind w:left="0" w:firstLine="0"/>
        <w:rPr>
          <w:rFonts w:ascii="Cambria" w:cs="Cambria" w:eastAsia="Cambria" w:hAnsi="Cambria"/>
          <w:b w:val="1"/>
          <w:bCs w:val="1"/>
          <w:color w:val="333333"/>
          <w:sz w:val="36"/>
          <w:szCs w:val="36"/>
        </w:rPr>
      </w:pPr>
      <w:r w:rsidDel="00000000" w:rsidR="00000000" w:rsidRPr="00000000">
        <w:rPr>
          <w:rFonts w:ascii="Cambria" w:cs="Cambria" w:eastAsia="Cambria" w:hAnsi="Cambria"/>
          <w:b w:val="1"/>
          <w:bCs w:val="1"/>
          <w:sz w:val="32"/>
          <w:szCs w:val="32"/>
          <w:rtl w:val="0"/>
        </w:rPr>
        <w:t xml:space="preserve">                   生效日期Effective Date：</w:t>
      </w:r>
      <w:r w:rsidDel="00000000" w:rsidR="00000000" w:rsidRPr="00000000">
        <w:br w:type="page"/>
      </w:r>
      <w:r w:rsidDel="00000000" w:rsidR="00000000" w:rsidRPr="00000000">
        <w:rPr>
          <w:rtl w:val="0"/>
        </w:rPr>
      </w:r>
    </w:p>
    <w:p w:rsidR="00000000" w:rsidDel="00000000" w:rsidP="00000000" w:rsidRDefault="00000000" w:rsidRPr="00000000" w14:paraId="0000000D">
      <w:pPr>
        <w:widowControl w:val="0"/>
        <w:spacing w:line="276" w:lineRule="auto"/>
        <w:ind w:left="0" w:firstLine="0"/>
        <w:rPr>
          <w:rFonts w:ascii="Cambria" w:cs="Cambria" w:eastAsia="Cambria" w:hAnsi="Cambria"/>
          <w:b w:val="1"/>
          <w:bCs w:val="1"/>
          <w:color w:val="333333"/>
          <w:sz w:val="22"/>
          <w:szCs w:val="22"/>
        </w:rPr>
      </w:pPr>
      <w:r w:rsidDel="00000000" w:rsidR="00000000" w:rsidRPr="00000000">
        <w:rPr>
          <w:rFonts w:ascii="Cambria" w:cs="Cambria" w:eastAsia="Cambria" w:hAnsi="Cambria"/>
          <w:b w:val="1"/>
          <w:bCs w:val="1"/>
          <w:color w:val="333333"/>
          <w:sz w:val="22"/>
          <w:szCs w:val="22"/>
          <w:rtl w:val="0"/>
        </w:rPr>
        <w:t xml:space="preserve">1. 目的</w:t>
        <w:br w:type="textWrapping"/>
        <w:t xml:space="preserve">Purpose</w:t>
      </w:r>
    </w:p>
    <w:p w:rsidR="00000000" w:rsidDel="00000000" w:rsidP="00000000" w:rsidRDefault="00000000" w:rsidRPr="00000000" w14:paraId="0000000E">
      <w:pPr>
        <w:widowControl w:val="0"/>
        <w:pBdr>
          <w:top w:color="auto" w:space="0" w:sz="0" w:val="none"/>
          <w:left w:color="auto" w:space="0" w:sz="0" w:val="none"/>
          <w:bottom w:color="auto" w:space="0" w:sz="0" w:val="none"/>
          <w:right w:color="auto" w:space="0" w:sz="0" w:val="none"/>
          <w:between w:color="auto" w:space="0" w:sz="0" w:val="none"/>
        </w:pBdr>
        <w:spacing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规范制定标签、说明书等质量标准。</w:t>
        <w:br w:type="textWrapping"/>
        <w:t xml:space="preserve">This procedure establishes quality standards for labels, instruction manuals, and similar items.</w:t>
      </w:r>
    </w:p>
    <w:p w:rsidR="00000000" w:rsidDel="00000000" w:rsidP="00000000" w:rsidRDefault="00000000" w:rsidRPr="00000000" w14:paraId="0000000F">
      <w:pPr>
        <w:widowControl w:val="0"/>
        <w:pBdr>
          <w:top w:color="auto" w:space="0" w:sz="0" w:val="none"/>
          <w:left w:color="auto" w:space="0" w:sz="0" w:val="none"/>
          <w:bottom w:color="auto" w:space="0" w:sz="0" w:val="none"/>
          <w:right w:color="auto" w:space="0" w:sz="0" w:val="none"/>
          <w:between w:color="auto" w:space="0" w:sz="0" w:val="none"/>
        </w:pBdr>
        <w:spacing w:line="276" w:lineRule="auto"/>
        <w:ind w:left="0" w:firstLine="0"/>
        <w:rPr>
          <w:rFonts w:ascii="Cambria" w:cs="Cambria" w:eastAsia="Cambria" w:hAnsi="Cambria"/>
          <w:b w:val="1"/>
          <w:bCs w:val="1"/>
          <w:color w:val="333333"/>
          <w:sz w:val="22"/>
          <w:szCs w:val="22"/>
        </w:rPr>
      </w:pPr>
      <w:r w:rsidDel="00000000" w:rsidR="00000000" w:rsidRPr="00000000">
        <w:rPr>
          <w:rFonts w:ascii="Cambria" w:cs="Cambria" w:eastAsia="Cambria" w:hAnsi="Cambria"/>
          <w:b w:val="1"/>
          <w:bCs w:val="1"/>
          <w:color w:val="333333"/>
          <w:sz w:val="22"/>
          <w:szCs w:val="22"/>
          <w:rtl w:val="0"/>
        </w:rPr>
        <w:t xml:space="preserve">2. 范围</w:t>
        <w:br w:type="textWrapping"/>
        <w:t xml:space="preserve">Scope</w:t>
      </w:r>
    </w:p>
    <w:p w:rsidR="00000000" w:rsidDel="00000000" w:rsidP="00000000" w:rsidRDefault="00000000" w:rsidRPr="00000000" w14:paraId="00000010">
      <w:pPr>
        <w:widowControl w:val="0"/>
        <w:pBdr>
          <w:top w:color="auto" w:space="0" w:sz="0" w:val="none"/>
          <w:left w:color="auto" w:space="0" w:sz="0" w:val="none"/>
          <w:bottom w:color="auto" w:space="0" w:sz="0" w:val="none"/>
          <w:right w:color="auto" w:space="0" w:sz="0" w:val="none"/>
          <w:between w:color="auto" w:space="0" w:sz="0" w:val="none"/>
        </w:pBdr>
        <w:spacing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适用于产品包装用的标签、说明书的检验。</w:t>
        <w:br w:type="textWrapping"/>
        <w:t xml:space="preserve">Applies to the inspection of labels and instruction manuals used for product packaging.</w:t>
      </w:r>
    </w:p>
    <w:p w:rsidR="00000000" w:rsidDel="00000000" w:rsidP="00000000" w:rsidRDefault="00000000" w:rsidRPr="00000000" w14:paraId="00000011">
      <w:pPr>
        <w:widowControl w:val="0"/>
        <w:pBdr>
          <w:top w:color="auto" w:space="0" w:sz="0" w:val="none"/>
          <w:left w:color="auto" w:space="0" w:sz="0" w:val="none"/>
          <w:bottom w:color="auto" w:space="0" w:sz="0" w:val="none"/>
          <w:right w:color="auto" w:space="0" w:sz="0" w:val="none"/>
          <w:between w:color="auto" w:space="0" w:sz="0" w:val="none"/>
        </w:pBdr>
        <w:spacing w:line="276" w:lineRule="auto"/>
        <w:ind w:left="0" w:firstLine="0"/>
        <w:rPr>
          <w:rFonts w:ascii="Cambria" w:cs="Cambria" w:eastAsia="Cambria" w:hAnsi="Cambria"/>
          <w:b w:val="1"/>
          <w:bCs w:val="1"/>
          <w:color w:val="333333"/>
          <w:sz w:val="22"/>
          <w:szCs w:val="22"/>
        </w:rPr>
      </w:pPr>
      <w:r w:rsidDel="00000000" w:rsidR="00000000" w:rsidRPr="00000000">
        <w:rPr>
          <w:rFonts w:ascii="Cambria" w:cs="Cambria" w:eastAsia="Cambria" w:hAnsi="Cambria"/>
          <w:b w:val="1"/>
          <w:bCs w:val="1"/>
          <w:color w:val="333333"/>
          <w:sz w:val="22"/>
          <w:szCs w:val="22"/>
          <w:rtl w:val="0"/>
        </w:rPr>
        <w:t xml:space="preserve">3. 责任人</w:t>
        <w:br w:type="textWrapping"/>
        <w:t xml:space="preserve">Responsible parties</w:t>
      </w:r>
    </w:p>
    <w:p w:rsidR="00000000" w:rsidDel="00000000" w:rsidP="00000000" w:rsidRDefault="00000000" w:rsidRPr="00000000" w14:paraId="00000012">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品管部、仓储部、生产车间质量管理人员及包装操作工人有责任正确实施本标准。</w:t>
        <w:br w:type="textWrapping"/>
        <w:t xml:space="preserve">The Quality Control Department, Warehouse Department, production workshop quality management personnel and packaging operators are responsible for correctly implementing this standard.</w:t>
      </w:r>
    </w:p>
    <w:p w:rsidR="00000000" w:rsidDel="00000000" w:rsidP="00000000" w:rsidRDefault="00000000" w:rsidRPr="00000000" w14:paraId="00000013">
      <w:pPr>
        <w:widowControl w:val="0"/>
        <w:pBdr>
          <w:top w:color="auto" w:space="0" w:sz="0" w:val="none"/>
          <w:left w:color="auto" w:space="0" w:sz="0" w:val="none"/>
          <w:bottom w:color="auto" w:space="0" w:sz="0" w:val="none"/>
          <w:right w:color="auto" w:space="0" w:sz="0" w:val="none"/>
          <w:between w:color="auto" w:space="0" w:sz="0" w:val="none"/>
        </w:pBdr>
        <w:spacing w:line="276" w:lineRule="auto"/>
        <w:ind w:left="0" w:firstLine="0"/>
        <w:rPr>
          <w:rFonts w:ascii="Cambria" w:cs="Cambria" w:eastAsia="Cambria" w:hAnsi="Cambria"/>
          <w:b w:val="1"/>
          <w:bCs w:val="1"/>
          <w:color w:val="333333"/>
          <w:sz w:val="22"/>
          <w:szCs w:val="22"/>
        </w:rPr>
      </w:pPr>
      <w:r w:rsidDel="00000000" w:rsidR="00000000" w:rsidRPr="00000000">
        <w:rPr>
          <w:rFonts w:ascii="Cambria" w:cs="Cambria" w:eastAsia="Cambria" w:hAnsi="Cambria"/>
          <w:b w:val="1"/>
          <w:bCs w:val="1"/>
          <w:color w:val="333333"/>
          <w:sz w:val="22"/>
          <w:szCs w:val="22"/>
          <w:rtl w:val="0"/>
        </w:rPr>
        <w:t xml:space="preserve">4. 检验标准</w:t>
        <w:br w:type="textWrapping"/>
        <w:t xml:space="preserve">Inspection Standards</w:t>
      </w:r>
    </w:p>
    <w:p w:rsidR="00000000" w:rsidDel="00000000" w:rsidP="00000000" w:rsidRDefault="00000000" w:rsidRPr="00000000" w14:paraId="00000014">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4.1、 标签的质量标准</w:t>
        <w:br w:type="textWrapping"/>
        <w:t xml:space="preserve">Label Quality Standards</w:t>
      </w:r>
    </w:p>
    <w:p w:rsidR="00000000" w:rsidDel="00000000" w:rsidP="00000000" w:rsidRDefault="00000000" w:rsidRPr="00000000" w14:paraId="00000015">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4.1.1 标签应干净、整洁、无污迹、无破损、变形。</w:t>
        <w:br w:type="textWrapping"/>
        <w:t xml:space="preserve">Labels shall be clean, neat, free of stains, and without damage or deformation.</w:t>
      </w:r>
    </w:p>
    <w:p w:rsidR="00000000" w:rsidDel="00000000" w:rsidP="00000000" w:rsidRDefault="00000000" w:rsidRPr="00000000" w14:paraId="00000016">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4.1.2 标签的文字、商标、图案印刷清晰无误。（文字、商标、图案的具体要求以质量技术部鉴定的样板为标准。）</w:t>
        <w:br w:type="textWrapping"/>
        <w:t xml:space="preserve">The text, trademarks, and patterns on the label shall be printed clearly and accurately. (The specific requirements for the text, trademarks, and patterns shall be based on the sample approved by the Quality and Technology Department.)</w:t>
      </w:r>
    </w:p>
    <w:p w:rsidR="00000000" w:rsidDel="00000000" w:rsidP="00000000" w:rsidRDefault="00000000" w:rsidRPr="00000000" w14:paraId="00000017">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4.1.3 标签与纸盒、说明书等包装物文字说明应一致。</w:t>
        <w:br w:type="textWrapping"/>
        <w:t xml:space="preserve">The wording on the label shall be consistent with the text on the carton, instructions, and other packaging materials.</w:t>
      </w:r>
    </w:p>
    <w:p w:rsidR="00000000" w:rsidDel="00000000" w:rsidP="00000000" w:rsidRDefault="00000000" w:rsidRPr="00000000" w14:paraId="00000018">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4.1.4 每批标签的颜色应几乎无区别，且与样板色差无较大的差别。</w:t>
        <w:br w:type="textWrapping"/>
        <w:t xml:space="preserve">The color of labels from each batch shall be virtually indistinguishable and shall not differ significantly from the sample.</w:t>
      </w:r>
    </w:p>
    <w:p w:rsidR="00000000" w:rsidDel="00000000" w:rsidP="00000000" w:rsidRDefault="00000000" w:rsidRPr="00000000" w14:paraId="00000019">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4.1.5 标签的长、宽尺寸偏差±0.5mm。</w:t>
        <w:br w:type="textWrapping"/>
        <w:t xml:space="preserve">The length and width dimensions of the label shall have a tolerance of ±0.5 mm.</w:t>
      </w:r>
    </w:p>
    <w:p w:rsidR="00000000" w:rsidDel="00000000" w:rsidP="00000000" w:rsidRDefault="00000000" w:rsidRPr="00000000" w14:paraId="0000001A">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4.1.6 包装规格以每扎1000张为标准，每扎数量只允许±7‰偏差。</w:t>
        <w:br w:type="textWrapping"/>
        <w:t xml:space="preserve">The packaging specification is standardized at 1,000 sheets per bundle, and the quantity per bundle is only allowed a deviation of ±7‰.</w:t>
      </w:r>
    </w:p>
    <w:p w:rsidR="00000000" w:rsidDel="00000000" w:rsidP="00000000" w:rsidRDefault="00000000" w:rsidRPr="00000000" w14:paraId="0000001B">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4.1.7 每批抽样，按包装材料取样规程，抽取包装材料，在充足光线下检查，应符合以下要求。</w:t>
        <w:br w:type="textWrapping"/>
        <w:t xml:space="preserve">For each batch sampling, take samples of packaging materials according to the packaging material sampling procedures; inspect them under adequate lighting, and they shall meet the following requirements.</w:t>
      </w:r>
    </w:p>
    <w:p w:rsidR="00000000" w:rsidDel="00000000" w:rsidP="00000000" w:rsidRDefault="00000000" w:rsidRPr="00000000" w14:paraId="0000001C">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4.2、 说明书的质量标准</w:t>
        <w:br w:type="textWrapping"/>
        <w:t xml:space="preserve">Quality standards for the instructions</w:t>
      </w:r>
    </w:p>
    <w:p w:rsidR="00000000" w:rsidDel="00000000" w:rsidP="00000000" w:rsidRDefault="00000000" w:rsidRPr="00000000" w14:paraId="0000001D">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4.2.1 说明书应干净、整洁、无污染、无破损。</w:t>
        <w:br w:type="textWrapping"/>
        <w:t xml:space="preserve">The instructions shall be clean, neat, free of contamination, and undamaged.</w:t>
      </w:r>
    </w:p>
    <w:p w:rsidR="00000000" w:rsidDel="00000000" w:rsidP="00000000" w:rsidRDefault="00000000" w:rsidRPr="00000000" w14:paraId="0000001E">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4.2.2 说明书的文字、商标、图案、结构式、分子式印刷清晰无误。</w:t>
        <w:br w:type="textWrapping"/>
        <w:t xml:space="preserve">The wording, trademarks, illustrations, structural formulas, and molecular formulas in the instruction manual shall be printed clearly and accurately.</w:t>
      </w:r>
    </w:p>
    <w:p w:rsidR="00000000" w:rsidDel="00000000" w:rsidP="00000000" w:rsidRDefault="00000000" w:rsidRPr="00000000" w14:paraId="0000001F">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（文字、商标、图案的具体要求以质管部鉴定的样板为标准）</w:t>
        <w:br w:type="textWrapping"/>
        <w:t xml:space="preserve">(The specific requirements for wording, trademarks, and illustrations shall follow the sample approved by the Quality Control Department.)</w:t>
      </w:r>
    </w:p>
    <w:p w:rsidR="00000000" w:rsidDel="00000000" w:rsidP="00000000" w:rsidRDefault="00000000" w:rsidRPr="00000000" w14:paraId="00000020">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4.2.3 说明书的文字与标签、纸盒等包装材料的文字说明应一致。</w:t>
        <w:br w:type="textWrapping"/>
        <w:t xml:space="preserve">The wording in the instruction manual shall be consistent with the wording on labels, cartons, and other packaging materials.</w:t>
      </w:r>
    </w:p>
    <w:p w:rsidR="00000000" w:rsidDel="00000000" w:rsidP="00000000" w:rsidRDefault="00000000" w:rsidRPr="00000000" w14:paraId="00000021">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4.2.4 每批说明书颜色深浅一致，且与样板色差无较大的差别。</w:t>
        <w:br w:type="textWrapping"/>
        <w:t xml:space="preserve">The color shade of the instruction manuals in each batch shall be consistent and shall not differ significantly from the sample color.</w:t>
      </w:r>
    </w:p>
    <w:p w:rsidR="00000000" w:rsidDel="00000000" w:rsidP="00000000" w:rsidRDefault="00000000" w:rsidRPr="00000000" w14:paraId="00000022">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4.2.5 长、宽、高尺寸偏差为±0.5mm。</w:t>
        <w:br w:type="textWrapping"/>
        <w:t xml:space="preserve">Length, width, and height dimensional deviations shall be ±0.5 mm.</w:t>
      </w:r>
    </w:p>
    <w:p w:rsidR="00000000" w:rsidDel="00000000" w:rsidP="00000000" w:rsidRDefault="00000000" w:rsidRPr="00000000" w14:paraId="00000023">
      <w:pPr>
        <w:widowControl w:val="0"/>
        <w:pBdr>
          <w:top w:color="auto" w:space="0" w:sz="0" w:val="none"/>
          <w:left w:color="auto" w:space="0" w:sz="0" w:val="none"/>
          <w:bottom w:color="auto" w:space="0" w:sz="0" w:val="none"/>
          <w:right w:color="auto" w:space="0" w:sz="0" w:val="none"/>
          <w:between w:color="auto" w:space="0" w:sz="0" w:val="none"/>
        </w:pBdr>
        <w:spacing w:after="160"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4.2.6 包装规格以每扎100张为标准，每扎数量只允许±7‰偏差。</w:t>
        <w:br w:type="textWrapping"/>
        <w:t xml:space="preserve">Packaging specification is standardized at 100 sheets per bundle; the quantity per bundle is allowed a deviation of only ±7‰.</w:t>
      </w:r>
    </w:p>
    <w:p w:rsidR="00000000" w:rsidDel="00000000" w:rsidP="00000000" w:rsidRDefault="00000000" w:rsidRPr="00000000" w14:paraId="00000024">
      <w:pPr>
        <w:widowControl w:val="0"/>
        <w:pBdr>
          <w:top w:color="auto" w:space="0" w:sz="0" w:val="none"/>
          <w:left w:color="auto" w:space="0" w:sz="0" w:val="none"/>
          <w:bottom w:color="auto" w:space="0" w:sz="0" w:val="none"/>
          <w:right w:color="auto" w:space="0" w:sz="0" w:val="none"/>
          <w:between w:color="auto" w:space="0" w:sz="0" w:val="none"/>
        </w:pBdr>
        <w:spacing w:line="276" w:lineRule="auto"/>
        <w:ind w:left="0" w:firstLine="0"/>
        <w:rPr>
          <w:rFonts w:ascii="Cambria" w:cs="Cambria" w:eastAsia="Cambria" w:hAnsi="Cambria"/>
          <w:color w:val="333333"/>
          <w:sz w:val="21"/>
          <w:szCs w:val="21"/>
        </w:rPr>
      </w:pPr>
      <w:r w:rsidDel="00000000" w:rsidR="00000000" w:rsidRPr="00000000">
        <w:rPr>
          <w:rFonts w:ascii="Cambria" w:cs="Cambria" w:eastAsia="Cambria" w:hAnsi="Cambria"/>
          <w:color w:val="333333"/>
          <w:sz w:val="21"/>
          <w:szCs w:val="21"/>
          <w:rtl w:val="0"/>
        </w:rPr>
        <w:t xml:space="preserve">4.2.7 每批按包装材料抽样规定抽样检查，在充足的光线下目测，外观及印刷质量应符合以下要求。</w:t>
        <w:br w:type="textWrapping"/>
        <w:t xml:space="preserve">For each batch, sample inspection shall be carried out according to the sampling rules for packaging materials; under adequate lighting and by visual inspection, appearance and printing quality shall meet the following requirements.</w:t>
      </w:r>
    </w:p>
    <w:sectPr>
      <w:headerReference r:id="rId6" w:type="default"/>
      <w:headerReference r:id="rId7" w:type="first"/>
      <w:headerReference r:id="rId8" w:type="even"/>
      <w:footerReference r:id="rId9" w:type="default"/>
      <w:pgSz w:h="16838" w:w="11906" w:orient="portrait"/>
      <w:pgMar w:bottom="1418" w:top="1418" w:left="851" w:right="851" w:header="799" w:footer="79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ambria"/>
  <w:font w:name="SimSu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widowControl w:val="0"/>
      <w:pBdr>
        <w:bottom w:color="000000" w:space="2" w:sz="8" w:val="single"/>
      </w:pBdr>
      <w:jc w:val="center"/>
      <w:rPr>
        <w:rFonts w:ascii="Cambria" w:cs="Cambria" w:eastAsia="Cambria" w:hAnsi="Cambria"/>
        <w:b w:val="1"/>
        <w:bCs w:val="1"/>
        <w:sz w:val="36"/>
        <w:szCs w:val="36"/>
      </w:rPr>
    </w:pPr>
    <w:r w:rsidDel="00000000" w:rsidR="00000000" w:rsidRPr="00000000">
      <w:rPr>
        <w:rFonts w:ascii="Cambria" w:cs="Cambria" w:eastAsia="Cambria" w:hAnsi="Cambria"/>
        <w:b w:val="1"/>
        <w:bCs w:val="1"/>
        <w:sz w:val="36"/>
        <w:szCs w:val="36"/>
        <w:rtl w:val="0"/>
      </w:rPr>
      <w:t xml:space="preserve">爱义达（厦门）医护科技有限公司</w:t>
    </w:r>
  </w:p>
  <w:p w:rsidR="00000000" w:rsidDel="00000000" w:rsidP="00000000" w:rsidRDefault="00000000" w:rsidRPr="00000000" w14:paraId="00000026">
    <w:pPr>
      <w:widowControl w:val="0"/>
      <w:pBdr>
        <w:bottom w:color="000000" w:space="2" w:sz="8" w:val="single"/>
      </w:pBdr>
      <w:jc w:val="center"/>
      <w:rPr>
        <w:rFonts w:ascii="Cambria" w:cs="Cambria" w:eastAsia="Cambria" w:hAnsi="Cambria"/>
        <w:b w:val="1"/>
        <w:bCs w:val="1"/>
        <w:sz w:val="36"/>
        <w:szCs w:val="36"/>
      </w:rPr>
    </w:pPr>
    <w:r w:rsidDel="00000000" w:rsidR="00000000" w:rsidRPr="00000000">
      <w:rPr>
        <w:rFonts w:ascii="Cambria" w:cs="Cambria" w:eastAsia="Cambria" w:hAnsi="Cambria"/>
        <w:sz w:val="22"/>
        <w:szCs w:val="22"/>
        <w:rtl w:val="0"/>
      </w:rPr>
      <w:t xml:space="preserve">Ayida (Xiamen) P&amp;C Technology Co., Ltd.</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color="000000" w:space="1" w:sz="4" w:val="single"/>
      </w:pBdr>
      <w:shd w:fill="auto" w:val="clear"/>
      <w:spacing w:after="0" w:before="0" w:line="240" w:lineRule="auto"/>
      <w:ind w:left="0" w:right="0" w:firstLine="0"/>
      <w:jc w:val="both"/>
      <w:rPr>
        <w:sz w:val="30"/>
        <w:szCs w:val="3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pageBreakBefore w:val="0"/>
      <w:widowControl w:val="0"/>
      <w:pBdr>
        <w:top w:space="0" w:sz="0" w:val="nil"/>
        <w:left w:space="0" w:sz="0" w:val="nil"/>
        <w:bottom w:color="000000" w:space="4" w:sz="6" w:val="singl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both"/>
      <w:rPr>
        <w:rFonts w:ascii="SimSun" w:cs="SimSun" w:eastAsia="SimSun" w:hAnsi="SimSun"/>
        <w:b w:val="0"/>
        <w:bCs w:val="0"/>
        <w:i w:val="0"/>
        <w:iCs w:val="0"/>
        <w:smallCaps w:val="0"/>
        <w:strike w:val="0"/>
        <w:color w:val="000000"/>
        <w:sz w:val="21"/>
        <w:szCs w:val="21"/>
        <w:u w:val="none"/>
        <w:shd w:fill="auto" w:val="clear"/>
        <w:vertAlign w:val="baseline"/>
      </w:rPr>
    </w:pP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文件名称：文件控制程序                                                       版本版次：B0</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color="000000" w:space="4" w:sz="6" w:val="singl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文件编号：</w:t>
    </w:r>
    <w:r w:rsidDel="00000000" w:rsidR="00000000" w:rsidRPr="00000000">
      <w:rPr>
        <w:rFonts w:ascii="Arial" w:cs="Arial" w:eastAsia="Arial" w:hAnsi="Arial"/>
        <w:b w:val="1"/>
        <w:bCs w:val="1"/>
        <w:i w:val="0"/>
        <w:iCs w:val="0"/>
        <w:smallCaps w:val="0"/>
        <w:strike w:val="0"/>
        <w:color w:val="000000"/>
        <w:sz w:val="21"/>
        <w:szCs w:val="21"/>
        <w:u w:val="none"/>
        <w:shd w:fill="auto" w:val="clear"/>
        <w:vertAlign w:val="baseline"/>
        <w:rtl w:val="0"/>
      </w:rPr>
      <w:t xml:space="preserve">AY-QP-01</w:t>
    </w: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                                                        页    码： 5/6</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center"/>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widowControl w:val="0"/>
      <w:jc w:val="center"/>
      <w:rPr>
        <w:rFonts w:ascii="Cambria" w:cs="Cambria" w:eastAsia="Cambria" w:hAnsi="Cambria"/>
        <w:b w:val="1"/>
        <w:bCs w:val="1"/>
        <w:sz w:val="36"/>
        <w:szCs w:val="36"/>
      </w:rPr>
    </w:pPr>
    <w:r w:rsidDel="00000000" w:rsidR="00000000" w:rsidRPr="00000000">
      <w:rPr>
        <w:rFonts w:ascii="Cambria" w:cs="Cambria" w:eastAsia="Cambria" w:hAnsi="Cambria"/>
        <w:b w:val="1"/>
        <w:bCs w:val="1"/>
        <w:sz w:val="36"/>
        <w:szCs w:val="36"/>
        <w:rtl w:val="0"/>
      </w:rPr>
      <w:t xml:space="preserve">爱义达（厦门）医护科技有限公司</w:t>
    </w:r>
  </w:p>
  <w:p w:rsidR="00000000" w:rsidDel="00000000" w:rsidP="00000000" w:rsidRDefault="00000000" w:rsidRPr="00000000" w14:paraId="0000002C">
    <w:pPr>
      <w:widowControl w:val="0"/>
      <w:jc w:val="center"/>
      <w:rPr>
        <w:rFonts w:ascii="Cambria" w:cs="Cambria" w:eastAsia="Cambria" w:hAnsi="Cambria"/>
        <w:b w:val="1"/>
        <w:bCs w:val="1"/>
        <w:sz w:val="36"/>
        <w:szCs w:val="36"/>
      </w:rPr>
    </w:pPr>
    <w:r w:rsidDel="00000000" w:rsidR="00000000" w:rsidRPr="00000000">
      <w:rPr>
        <w:rFonts w:ascii="Cambria" w:cs="Cambria" w:eastAsia="Cambria" w:hAnsi="Cambria"/>
        <w:sz w:val="22"/>
        <w:szCs w:val="22"/>
        <w:rtl w:val="0"/>
      </w:rPr>
      <w:t xml:space="preserve">Ayida (Xiamen) P&amp;C Technology Co., Ltd.</w:t>
    </w:r>
    <w:r w:rsidDel="00000000" w:rsidR="00000000" w:rsidRPr="00000000">
      <w:rPr>
        <w:rtl w:val="0"/>
      </w:rPr>
    </w:r>
  </w:p>
  <w:p w:rsidR="00000000" w:rsidDel="00000000" w:rsidP="00000000" w:rsidRDefault="00000000" w:rsidRPr="00000000" w14:paraId="0000002D">
    <w:pPr>
      <w:widowControl w:val="0"/>
      <w:tabs>
        <w:tab w:val="center" w:leader="none" w:pos="4153"/>
        <w:tab w:val="right" w:leader="none" w:pos="8306"/>
        <w:tab w:val="center" w:leader="none" w:pos="4153"/>
        <w:tab w:val="right" w:leader="none" w:pos="8306"/>
      </w:tabs>
      <w:jc w:val="both"/>
      <w:rPr>
        <w:rFonts w:ascii="Cambria" w:cs="Cambria" w:eastAsia="Cambria" w:hAnsi="Cambria"/>
        <w:sz w:val="11"/>
        <w:szCs w:val="11"/>
      </w:rPr>
    </w:pPr>
    <w:r w:rsidDel="00000000" w:rsidR="00000000" w:rsidRPr="00000000">
      <w:rPr>
        <w:rtl w:val="0"/>
      </w:rPr>
    </w:r>
  </w:p>
  <w:p w:rsidR="00000000" w:rsidDel="00000000" w:rsidP="00000000" w:rsidRDefault="00000000" w:rsidRPr="00000000" w14:paraId="0000002E">
    <w:pPr>
      <w:widowControl w:val="0"/>
      <w:tabs>
        <w:tab w:val="center" w:leader="none" w:pos="4153"/>
        <w:tab w:val="right" w:leader="none" w:pos="8306"/>
        <w:tab w:val="center" w:leader="none" w:pos="4153"/>
        <w:tab w:val="right" w:leader="none" w:pos="8306"/>
      </w:tabs>
      <w:jc w:val="both"/>
      <w:rPr>
        <w:rFonts w:ascii="Cambria" w:cs="Cambria" w:eastAsia="Cambria" w:hAnsi="Cambria"/>
        <w:sz w:val="11"/>
        <w:szCs w:val="11"/>
      </w:rPr>
    </w:pPr>
    <w:r w:rsidDel="00000000" w:rsidR="00000000" w:rsidRPr="00000000">
      <w:rPr>
        <w:rtl w:val="0"/>
      </w:rPr>
    </w:r>
  </w:p>
  <w:tbl>
    <w:tblPr>
      <w:tblStyle w:val="Table1"/>
      <w:tblW w:w="95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40"/>
      <w:gridCol w:w="4470"/>
      <w:tblGridChange w:id="0">
        <w:tblGrid>
          <w:gridCol w:w="5040"/>
          <w:gridCol w:w="4470"/>
        </w:tblGrid>
      </w:tblGridChange>
    </w:tblGrid>
    <w:tr>
      <w:trPr>
        <w:cantSplit w:val="1"/>
        <w:trHeight w:val="397"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F">
          <w:pPr>
            <w:widowControl w:val="0"/>
            <w:spacing w:before="120" w:lineRule="auto"/>
            <w:ind w:right="-11" w:firstLine="96"/>
            <w:jc w:val="center"/>
            <w:rPr>
              <w:rFonts w:ascii="Cambria" w:cs="Cambria" w:eastAsia="Cambria" w:hAnsi="Cambria"/>
              <w:sz w:val="24"/>
              <w:szCs w:val="24"/>
            </w:rPr>
          </w:pPr>
          <w:r w:rsidDel="00000000" w:rsidR="00000000" w:rsidRPr="00000000">
            <w:rPr>
              <w:rFonts w:ascii="Cambria" w:cs="Cambria" w:eastAsia="Cambria" w:hAnsi="Cambria"/>
              <w:b w:val="1"/>
              <w:bCs w:val="1"/>
              <w:sz w:val="24"/>
              <w:szCs w:val="24"/>
              <w:rtl w:val="0"/>
            </w:rPr>
            <w:t xml:space="preserve">工作指导类文件</w:t>
            <w:br w:type="textWrapping"/>
            <w:t xml:space="preserve">Work Instruction Document</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0">
          <w:pPr>
            <w:widowControl w:val="0"/>
            <w:jc w:val="cente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文件编号 </w:t>
            <w:br w:type="textWrapping"/>
            <w:t xml:space="preserve">Document No.：AYD/QC-021</w:t>
          </w:r>
        </w:p>
      </w:tc>
    </w:tr>
    <w:tr>
      <w:trPr>
        <w:cantSplit w:val="1"/>
        <w:trHeight w:val="225"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1">
          <w:pPr>
            <w:widowControl w:val="0"/>
            <w:spacing w:line="276" w:lineRule="auto"/>
            <w:rPr>
              <w:rFonts w:ascii="Cambria" w:cs="Cambria" w:eastAsia="Cambria" w:hAnsi="Cambria"/>
              <w:sz w:val="24"/>
              <w:szCs w:val="24"/>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2">
          <w:pPr>
            <w:widowControl w:val="0"/>
            <w:spacing w:line="276" w:lineRule="auto"/>
            <w:rPr>
              <w:rFonts w:ascii="Cambria" w:cs="Cambria" w:eastAsia="Cambria" w:hAnsi="Cambria"/>
              <w:sz w:val="24"/>
              <w:szCs w:val="24"/>
            </w:rPr>
          </w:pPr>
          <w:r w:rsidDel="00000000" w:rsidR="00000000" w:rsidRPr="00000000">
            <w:rPr>
              <w:rtl w:val="0"/>
            </w:rPr>
          </w:r>
        </w:p>
      </w:tc>
    </w:tr>
    <w:tr>
      <w:trPr>
        <w:cantSplit w:val="1"/>
        <w:trHeight w:val="176" w:hRule="atLeast"/>
        <w:tblHeader w:val="0"/>
      </w:trPr>
      <w:tc>
        <w:tcPr>
          <w:vMerge w:val="restart"/>
          <w:tcBorders>
            <w:left w:color="000000" w:space="0" w:sz="4" w:val="single"/>
            <w:right w:color="000000" w:space="0" w:sz="4" w:val="single"/>
          </w:tcBorders>
          <w:tcMar>
            <w:left w:w="0.0" w:type="dxa"/>
            <w:right w:w="0.0" w:type="dxa"/>
          </w:tcMar>
          <w:vAlign w:val="center"/>
        </w:tcPr>
        <w:p w:rsidR="00000000" w:rsidDel="00000000" w:rsidP="00000000" w:rsidRDefault="00000000" w:rsidRPr="00000000" w14:paraId="00000033">
          <w:pPr>
            <w:widowControl w:val="0"/>
            <w:jc w:val="cente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标签、说明书检验规程</w:t>
          </w:r>
        </w:p>
        <w:p w:rsidR="00000000" w:rsidDel="00000000" w:rsidP="00000000" w:rsidRDefault="00000000" w:rsidRPr="00000000" w14:paraId="00000034">
          <w:pPr>
            <w:widowControl w:val="0"/>
            <w:jc w:val="cente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Label and Instruction Manual Inspection Procedure</w:t>
          </w:r>
        </w:p>
      </w:tc>
      <w:tc>
        <w:tcPr>
          <w:vMerge w:val="restart"/>
          <w:tcBorders>
            <w:left w:color="000000" w:space="0" w:sz="4" w:val="single"/>
            <w:right w:color="000000" w:space="0" w:sz="4" w:val="single"/>
          </w:tcBorders>
          <w:tcMar>
            <w:left w:w="0.0" w:type="dxa"/>
            <w:right w:w="0.0" w:type="dxa"/>
          </w:tcMar>
          <w:vAlign w:val="center"/>
        </w:tcPr>
        <w:p w:rsidR="00000000" w:rsidDel="00000000" w:rsidP="00000000" w:rsidRDefault="00000000" w:rsidRPr="00000000" w14:paraId="00000035">
          <w:pPr>
            <w:widowControl w:val="0"/>
            <w:jc w:val="cente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版    本</w:t>
            <w:br w:type="textWrapping"/>
            <w:t xml:space="preserve">Version：A0</w:t>
          </w:r>
        </w:p>
      </w:tc>
    </w:tr>
    <w:tr>
      <w:trPr>
        <w:cantSplit w:val="1"/>
        <w:trHeight w:val="397" w:hRule="atLeast"/>
        <w:tblHeader w:val="0"/>
      </w:trPr>
      <w:tc>
        <w:tcPr>
          <w:vMerge w:val="continue"/>
          <w:tcBorders>
            <w:left w:color="000000" w:space="0" w:sz="4" w:val="single"/>
            <w:right w:color="000000" w:space="0" w:sz="4" w:val="single"/>
          </w:tcBorders>
          <w:tcMar>
            <w:left w:w="0.0" w:type="dxa"/>
            <w:right w:w="0.0" w:type="dxa"/>
          </w:tcMar>
          <w:vAlign w:val="center"/>
        </w:tcPr>
        <w:p w:rsidR="00000000" w:rsidDel="00000000" w:rsidP="00000000" w:rsidRDefault="00000000" w:rsidRPr="00000000" w14:paraId="00000036">
          <w:pPr>
            <w:widowControl w:val="0"/>
            <w:spacing w:line="276" w:lineRule="auto"/>
            <w:rPr>
              <w:rFonts w:ascii="Cambria" w:cs="Cambria" w:eastAsia="Cambria" w:hAnsi="Cambria"/>
              <w:sz w:val="32"/>
              <w:szCs w:val="32"/>
            </w:rPr>
          </w:pPr>
          <w:r w:rsidDel="00000000" w:rsidR="00000000" w:rsidRPr="00000000">
            <w:rPr>
              <w:rtl w:val="0"/>
            </w:rPr>
          </w:r>
        </w:p>
      </w:tc>
      <w:tc>
        <w:tcPr>
          <w:vMerge w:val="continue"/>
          <w:tcBorders>
            <w:left w:color="000000" w:space="0" w:sz="4" w:val="single"/>
            <w:right w:color="000000" w:space="0" w:sz="4" w:val="single"/>
          </w:tcBorders>
          <w:tcMar>
            <w:left w:w="0.0" w:type="dxa"/>
            <w:right w:w="0.0" w:type="dxa"/>
          </w:tcMar>
          <w:vAlign w:val="center"/>
        </w:tcPr>
        <w:p w:rsidR="00000000" w:rsidDel="00000000" w:rsidP="00000000" w:rsidRDefault="00000000" w:rsidRPr="00000000" w14:paraId="00000037">
          <w:pPr>
            <w:widowControl w:val="0"/>
            <w:spacing w:line="276" w:lineRule="auto"/>
            <w:rPr>
              <w:rFonts w:ascii="Cambria" w:cs="Cambria" w:eastAsia="Cambria" w:hAnsi="Cambria"/>
              <w:sz w:val="32"/>
              <w:szCs w:val="32"/>
            </w:rPr>
          </w:pPr>
          <w:r w:rsidDel="00000000" w:rsidR="00000000" w:rsidRPr="00000000">
            <w:rPr>
              <w:rtl w:val="0"/>
            </w:rPr>
          </w:r>
        </w:p>
      </w:tc>
    </w:tr>
  </w:tbl>
  <w:p w:rsidR="00000000" w:rsidDel="00000000" w:rsidP="00000000" w:rsidRDefault="00000000" w:rsidRPr="00000000" w14:paraId="00000038">
    <w:pPr>
      <w:keepNext w:val="0"/>
      <w:keepLines w:val="0"/>
      <w:pageBreakBefore w:val="0"/>
      <w:widowControl w:val="0"/>
      <w:pBdr>
        <w:top w:space="0" w:sz="0" w:val="nil"/>
        <w:left w:space="0" w:sz="0" w:val="nil"/>
        <w:bottom w:color="000000" w:space="4" w:sz="6" w:val="singl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both"/>
      <w:rPr>
        <w:sz w:val="21"/>
        <w:szCs w:val="2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3.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FCF47A867474401A9A09DFC55CC9464E</vt:lpwstr>
  </property>
</Properties>
</file>